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5211"/>
        <w:gridCol w:w="4820"/>
      </w:tblGrid>
      <w:tr w:rsidR="00FF13C2" w:rsidRPr="00951774" w:rsidTr="00F77573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:rsidR="00FF13C2" w:rsidRPr="00951774" w:rsidRDefault="00FF13C2" w:rsidP="00F77573">
            <w:pPr>
              <w:tabs>
                <w:tab w:val="left" w:pos="-1728"/>
                <w:tab w:val="left" w:pos="7472"/>
              </w:tabs>
              <w:snapToGrid w:val="0"/>
              <w:spacing w:after="60"/>
              <w:jc w:val="center"/>
              <w:rPr>
                <w:b/>
              </w:rPr>
            </w:pPr>
            <w:r w:rsidRPr="00951774">
              <w:rPr>
                <w:b/>
                <w:sz w:val="20"/>
              </w:rPr>
              <w:t>МИНОБРНАУКИ РОССИИ</w:t>
            </w:r>
          </w:p>
          <w:p w:rsidR="00FF13C2" w:rsidRDefault="00FF13C2" w:rsidP="00F77573">
            <w:pPr>
              <w:tabs>
                <w:tab w:val="left" w:pos="-1728"/>
                <w:tab w:val="left" w:pos="7472"/>
              </w:tabs>
              <w:snapToGrid w:val="0"/>
              <w:ind w:left="425"/>
              <w:jc w:val="center"/>
              <w:rPr>
                <w:b/>
              </w:rPr>
            </w:pPr>
            <w:r w:rsidRPr="00951774">
              <w:rPr>
                <w:b/>
              </w:rPr>
              <w:t xml:space="preserve">Федеральное государственное бюджетное </w:t>
            </w:r>
          </w:p>
          <w:p w:rsidR="00FF13C2" w:rsidRDefault="00FF13C2" w:rsidP="00F77573">
            <w:pPr>
              <w:tabs>
                <w:tab w:val="left" w:pos="-1728"/>
                <w:tab w:val="left" w:pos="7472"/>
              </w:tabs>
              <w:snapToGrid w:val="0"/>
              <w:ind w:left="42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134620</wp:posOffset>
                  </wp:positionV>
                  <wp:extent cx="804545" cy="760730"/>
                  <wp:effectExtent l="19050" t="0" r="0" b="0"/>
                  <wp:wrapNone/>
                  <wp:docPr id="1" name="Рисунок 1" descr="Описание: 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51774">
              <w:rPr>
                <w:b/>
              </w:rPr>
              <w:t>образовательное учреждение</w:t>
            </w:r>
          </w:p>
          <w:p w:rsidR="00FF13C2" w:rsidRDefault="00FF13C2" w:rsidP="00F77573">
            <w:pPr>
              <w:tabs>
                <w:tab w:val="left" w:pos="-1728"/>
                <w:tab w:val="left" w:pos="7472"/>
              </w:tabs>
              <w:snapToGrid w:val="0"/>
              <w:ind w:left="425"/>
              <w:jc w:val="center"/>
              <w:rPr>
                <w:b/>
              </w:rPr>
            </w:pPr>
            <w:r>
              <w:rPr>
                <w:b/>
              </w:rPr>
              <w:t xml:space="preserve"> высшего </w:t>
            </w:r>
            <w:r w:rsidRPr="00951774">
              <w:rPr>
                <w:b/>
              </w:rPr>
              <w:t xml:space="preserve">образования </w:t>
            </w:r>
          </w:p>
          <w:p w:rsidR="00FF13C2" w:rsidRDefault="00FF13C2" w:rsidP="00F77573">
            <w:pPr>
              <w:tabs>
                <w:tab w:val="left" w:pos="-1728"/>
                <w:tab w:val="left" w:pos="7472"/>
              </w:tabs>
              <w:snapToGrid w:val="0"/>
              <w:ind w:left="425"/>
              <w:jc w:val="center"/>
              <w:rPr>
                <w:b/>
              </w:rPr>
            </w:pPr>
            <w:r w:rsidRPr="00951774">
              <w:rPr>
                <w:b/>
              </w:rPr>
              <w:t>«Пензенский</w:t>
            </w:r>
          </w:p>
          <w:p w:rsidR="00FF13C2" w:rsidRDefault="00FF13C2" w:rsidP="00F77573">
            <w:pPr>
              <w:tabs>
                <w:tab w:val="left" w:pos="-1728"/>
                <w:tab w:val="left" w:pos="7472"/>
              </w:tabs>
              <w:snapToGrid w:val="0"/>
              <w:ind w:left="425"/>
              <w:jc w:val="center"/>
              <w:rPr>
                <w:b/>
              </w:rPr>
            </w:pPr>
            <w:r w:rsidRPr="00385972">
              <w:rPr>
                <w:b/>
              </w:rPr>
              <w:t>государственный</w:t>
            </w:r>
          </w:p>
          <w:p w:rsidR="00FF13C2" w:rsidRPr="00385972" w:rsidRDefault="00FF13C2" w:rsidP="00F77573">
            <w:pPr>
              <w:tabs>
                <w:tab w:val="left" w:pos="-1728"/>
                <w:tab w:val="left" w:pos="7472"/>
              </w:tabs>
              <w:snapToGrid w:val="0"/>
              <w:ind w:left="425"/>
              <w:jc w:val="center"/>
              <w:rPr>
                <w:b/>
              </w:rPr>
            </w:pPr>
            <w:r w:rsidRPr="00385972">
              <w:rPr>
                <w:b/>
              </w:rPr>
              <w:t>университет»</w:t>
            </w:r>
          </w:p>
          <w:p w:rsidR="00FF13C2" w:rsidRPr="00951774" w:rsidRDefault="00FF13C2" w:rsidP="00F77573">
            <w:pPr>
              <w:ind w:left="425"/>
              <w:jc w:val="center"/>
            </w:pPr>
            <w:r w:rsidRPr="00385972">
              <w:rPr>
                <w:b/>
              </w:rPr>
              <w:t>(ФГБОУ ВО «ПГУ»)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FF13C2" w:rsidRDefault="00FF13C2" w:rsidP="00F77573"/>
          <w:p w:rsidR="00FF13C2" w:rsidRDefault="00FF13C2" w:rsidP="00D123FE">
            <w:r w:rsidRPr="00385972">
              <w:t>УТВЕРЖД</w:t>
            </w:r>
            <w:r w:rsidR="00D123FE">
              <w:t>ЕН</w:t>
            </w:r>
          </w:p>
          <w:p w:rsidR="00D123FE" w:rsidRDefault="00D123FE" w:rsidP="00D123FE">
            <w:r>
              <w:t>Приказом Ректора</w:t>
            </w:r>
            <w:r w:rsidR="00FF13C2" w:rsidRPr="00385972">
              <w:t xml:space="preserve"> </w:t>
            </w:r>
            <w:r w:rsidR="00FF13C2">
              <w:t>ФГБОУ ВО «ПГУ»</w:t>
            </w:r>
            <w:r>
              <w:t xml:space="preserve"> </w:t>
            </w:r>
          </w:p>
          <w:p w:rsidR="00FF13C2" w:rsidRPr="00D123FE" w:rsidRDefault="00D123FE" w:rsidP="00D123FE">
            <w:r>
              <w:t xml:space="preserve">от </w:t>
            </w:r>
            <w:r w:rsidR="00FF13C2" w:rsidRPr="00951774">
              <w:rPr>
                <w:sz w:val="28"/>
                <w:szCs w:val="28"/>
              </w:rPr>
              <w:t>_</w:t>
            </w:r>
            <w:r w:rsidR="00FF13C2">
              <w:rPr>
                <w:sz w:val="28"/>
                <w:szCs w:val="28"/>
              </w:rPr>
              <w:t>__</w:t>
            </w:r>
            <w:r w:rsidR="00FF13C2" w:rsidRPr="00951774">
              <w:rPr>
                <w:sz w:val="28"/>
                <w:szCs w:val="28"/>
              </w:rPr>
              <w:t>__</w:t>
            </w:r>
            <w:r w:rsidR="00FF13C2">
              <w:rPr>
                <w:sz w:val="28"/>
                <w:szCs w:val="28"/>
              </w:rPr>
              <w:t>.</w:t>
            </w:r>
            <w:r w:rsidR="00FF13C2" w:rsidRPr="00951774">
              <w:rPr>
                <w:sz w:val="28"/>
                <w:szCs w:val="28"/>
              </w:rPr>
              <w:t>__</w:t>
            </w:r>
            <w:r w:rsidR="00FF13C2">
              <w:rPr>
                <w:sz w:val="28"/>
                <w:szCs w:val="28"/>
              </w:rPr>
              <w:t>__</w:t>
            </w:r>
            <w:r w:rsidR="00FF13C2" w:rsidRPr="00951774">
              <w:rPr>
                <w:sz w:val="28"/>
                <w:szCs w:val="28"/>
              </w:rPr>
              <w:t>.</w:t>
            </w:r>
            <w:r w:rsidR="00FF13C2" w:rsidRPr="00010B0F">
              <w:t>20</w:t>
            </w:r>
            <w:r w:rsidR="00FF13C2">
              <w:t>22</w:t>
            </w:r>
          </w:p>
        </w:tc>
      </w:tr>
    </w:tbl>
    <w:p w:rsidR="00FF13C2" w:rsidRPr="00951774" w:rsidRDefault="00FF13C2" w:rsidP="00FF13C2"/>
    <w:p w:rsidR="00FF13C2" w:rsidRPr="001E3830" w:rsidRDefault="00D123FE" w:rsidP="00FF13C2">
      <w:pPr>
        <w:rPr>
          <w:b/>
          <w:color w:val="000000"/>
        </w:rPr>
      </w:pPr>
      <w:r>
        <w:rPr>
          <w:b/>
          <w:color w:val="000000"/>
        </w:rPr>
        <w:t>ПОРЯДОК</w:t>
      </w:r>
    </w:p>
    <w:p w:rsidR="00FF13C2" w:rsidRDefault="00D123FE" w:rsidP="00FF13C2">
      <w:pPr>
        <w:spacing w:before="120"/>
        <w:rPr>
          <w:color w:val="000000"/>
        </w:rPr>
      </w:pPr>
      <w:r>
        <w:rPr>
          <w:color w:val="000000"/>
        </w:rPr>
        <w:t>___________ _____________</w:t>
      </w:r>
    </w:p>
    <w:p w:rsidR="00FF13C2" w:rsidRDefault="00FF13C2" w:rsidP="00FF13C2">
      <w:pPr>
        <w:spacing w:before="120"/>
        <w:rPr>
          <w:b/>
          <w:color w:val="000000"/>
        </w:rPr>
      </w:pPr>
    </w:p>
    <w:p w:rsidR="00D123FE" w:rsidRPr="00B469F5" w:rsidRDefault="00D123FE">
      <w:pPr>
        <w:rPr>
          <w:rStyle w:val="2"/>
          <w:bCs w:val="0"/>
        </w:rPr>
      </w:pPr>
      <w:r w:rsidRPr="00B469F5">
        <w:rPr>
          <w:rStyle w:val="2"/>
          <w:bCs w:val="0"/>
        </w:rPr>
        <w:t>представления гражданами, претендующими</w:t>
      </w:r>
    </w:p>
    <w:p w:rsidR="00D123FE" w:rsidRPr="00B469F5" w:rsidRDefault="00D123FE">
      <w:pPr>
        <w:rPr>
          <w:rStyle w:val="2"/>
          <w:bCs w:val="0"/>
        </w:rPr>
      </w:pPr>
      <w:r w:rsidRPr="00B469F5">
        <w:rPr>
          <w:rStyle w:val="2"/>
          <w:bCs w:val="0"/>
        </w:rPr>
        <w:t xml:space="preserve">на замещение должностей, и работниками, замещающими </w:t>
      </w:r>
    </w:p>
    <w:p w:rsidR="00D123FE" w:rsidRPr="00B469F5" w:rsidRDefault="00D123FE">
      <w:pPr>
        <w:rPr>
          <w:rStyle w:val="2"/>
          <w:bCs w:val="0"/>
        </w:rPr>
      </w:pPr>
      <w:r w:rsidRPr="00B469F5">
        <w:rPr>
          <w:rStyle w:val="2"/>
          <w:bCs w:val="0"/>
        </w:rPr>
        <w:t>отдельные должности в ФГБОУ ВО «ПГУ», сведений</w:t>
      </w:r>
    </w:p>
    <w:p w:rsidR="00D123FE" w:rsidRPr="00B469F5" w:rsidRDefault="00D123FE">
      <w:pPr>
        <w:rPr>
          <w:rStyle w:val="2"/>
          <w:bCs w:val="0"/>
        </w:rPr>
      </w:pPr>
      <w:r w:rsidRPr="00B469F5">
        <w:rPr>
          <w:rStyle w:val="2"/>
          <w:bCs w:val="0"/>
        </w:rPr>
        <w:t xml:space="preserve"> о своих доходах, расходах, об имуществе </w:t>
      </w:r>
    </w:p>
    <w:p w:rsidR="00B469F5" w:rsidRPr="00B469F5" w:rsidRDefault="00D123FE">
      <w:pPr>
        <w:rPr>
          <w:rStyle w:val="2"/>
          <w:bCs w:val="0"/>
        </w:rPr>
      </w:pPr>
      <w:r w:rsidRPr="00B469F5">
        <w:rPr>
          <w:rStyle w:val="2"/>
          <w:bCs w:val="0"/>
        </w:rPr>
        <w:t xml:space="preserve">и </w:t>
      </w:r>
      <w:proofErr w:type="gramStart"/>
      <w:r w:rsidRPr="00B469F5">
        <w:rPr>
          <w:rStyle w:val="2"/>
          <w:bCs w:val="0"/>
        </w:rPr>
        <w:t>обязательствах</w:t>
      </w:r>
      <w:proofErr w:type="gramEnd"/>
      <w:r w:rsidRPr="00B469F5">
        <w:rPr>
          <w:rStyle w:val="2"/>
          <w:bCs w:val="0"/>
        </w:rPr>
        <w:t xml:space="preserve"> имущественного характера, а также </w:t>
      </w:r>
    </w:p>
    <w:p w:rsidR="00B469F5" w:rsidRPr="00B469F5" w:rsidRDefault="00D123FE">
      <w:pPr>
        <w:rPr>
          <w:rStyle w:val="2"/>
          <w:bCs w:val="0"/>
        </w:rPr>
      </w:pPr>
      <w:r w:rsidRPr="00B469F5">
        <w:rPr>
          <w:rStyle w:val="2"/>
          <w:bCs w:val="0"/>
        </w:rPr>
        <w:t xml:space="preserve">сведений о доходах, расходах, об имуществе </w:t>
      </w:r>
    </w:p>
    <w:p w:rsidR="00B469F5" w:rsidRPr="00B469F5" w:rsidRDefault="00D123FE">
      <w:pPr>
        <w:rPr>
          <w:rStyle w:val="2"/>
          <w:bCs w:val="0"/>
        </w:rPr>
      </w:pPr>
      <w:r w:rsidRPr="00B469F5">
        <w:rPr>
          <w:rStyle w:val="2"/>
          <w:bCs w:val="0"/>
        </w:rPr>
        <w:t xml:space="preserve">и </w:t>
      </w:r>
      <w:proofErr w:type="gramStart"/>
      <w:r w:rsidRPr="00B469F5">
        <w:rPr>
          <w:rStyle w:val="2"/>
          <w:bCs w:val="0"/>
        </w:rPr>
        <w:t>обязательствах</w:t>
      </w:r>
      <w:proofErr w:type="gramEnd"/>
      <w:r w:rsidRPr="00B469F5">
        <w:rPr>
          <w:rStyle w:val="2"/>
          <w:bCs w:val="0"/>
        </w:rPr>
        <w:t xml:space="preserve"> имущественного характера своих </w:t>
      </w:r>
    </w:p>
    <w:p w:rsidR="0024199D" w:rsidRPr="00B469F5" w:rsidRDefault="00D123FE">
      <w:pPr>
        <w:rPr>
          <w:color w:val="000000"/>
          <w:spacing w:val="1"/>
          <w:sz w:val="22"/>
          <w:szCs w:val="22"/>
          <w:lang w:bidi="ru-RU"/>
        </w:rPr>
      </w:pPr>
      <w:r w:rsidRPr="00B469F5">
        <w:rPr>
          <w:rStyle w:val="2"/>
          <w:bCs w:val="0"/>
        </w:rPr>
        <w:t>супруги (супруга) и несовершеннолетних детей</w:t>
      </w:r>
    </w:p>
    <w:p w:rsidR="00FF13C2" w:rsidRDefault="00FF13C2" w:rsidP="008E657C">
      <w:pPr>
        <w:ind w:firstLine="708"/>
        <w:jc w:val="center"/>
        <w:rPr>
          <w:b/>
          <w:sz w:val="28"/>
          <w:szCs w:val="28"/>
          <w:u w:val="single"/>
        </w:rPr>
      </w:pPr>
    </w:p>
    <w:p w:rsidR="00D123FE" w:rsidRPr="00D123FE" w:rsidRDefault="00D123FE" w:rsidP="00B469F5">
      <w:pPr>
        <w:pStyle w:val="7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left="120" w:right="20" w:firstLine="560"/>
        <w:jc w:val="both"/>
        <w:rPr>
          <w:rStyle w:val="10"/>
          <w:color w:val="auto"/>
          <w:shd w:val="clear" w:color="auto" w:fill="auto"/>
          <w:lang w:eastAsia="en-US" w:bidi="ar-SA"/>
        </w:rPr>
      </w:pPr>
      <w:proofErr w:type="gramStart"/>
      <w:r>
        <w:rPr>
          <w:rStyle w:val="10"/>
        </w:rPr>
        <w:t xml:space="preserve">Настоящий Порядок устанавливает правила представления гражданами, претендующими на замещение должностей, и работниками, замещающими отдельные должности на основании трудового договора в федеральном государственном бюджетном образовательном учреждении высшего образования «Пензенский государственный университет» (далее </w:t>
      </w:r>
      <w:r>
        <w:rPr>
          <w:rStyle w:val="20"/>
        </w:rPr>
        <w:t xml:space="preserve">- </w:t>
      </w:r>
      <w:r>
        <w:rPr>
          <w:rStyle w:val="10"/>
        </w:rPr>
        <w:t>Университет),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(далее</w:t>
      </w:r>
      <w:proofErr w:type="gramEnd"/>
      <w:r>
        <w:rPr>
          <w:rStyle w:val="10"/>
        </w:rPr>
        <w:t xml:space="preserve"> </w:t>
      </w:r>
      <w:r>
        <w:rPr>
          <w:rStyle w:val="20"/>
        </w:rPr>
        <w:t xml:space="preserve">- </w:t>
      </w:r>
      <w:r>
        <w:rPr>
          <w:rStyle w:val="10"/>
        </w:rPr>
        <w:t>сведения о расходах).</w:t>
      </w:r>
    </w:p>
    <w:p w:rsidR="00D123FE" w:rsidRDefault="00D123FE" w:rsidP="00B469F5">
      <w:pPr>
        <w:pStyle w:val="7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left="120" w:right="20" w:firstLine="560"/>
        <w:jc w:val="both"/>
      </w:pPr>
      <w:r>
        <w:rPr>
          <w:rStyle w:val="10"/>
        </w:rPr>
        <w:t>Настоящее Положение разработано в соответствии с требованиями следующих нормативных документов:</w:t>
      </w:r>
    </w:p>
    <w:p w:rsidR="00D123FE" w:rsidRPr="00D123FE" w:rsidRDefault="00D123FE" w:rsidP="00B469F5">
      <w:pPr>
        <w:pStyle w:val="7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left="120" w:firstLine="560"/>
        <w:jc w:val="both"/>
        <w:rPr>
          <w:rStyle w:val="10"/>
          <w:color w:val="auto"/>
          <w:shd w:val="clear" w:color="auto" w:fill="auto"/>
          <w:lang w:eastAsia="en-US" w:bidi="ar-SA"/>
        </w:rPr>
      </w:pPr>
      <w:r>
        <w:rPr>
          <w:rStyle w:val="20"/>
        </w:rPr>
        <w:t xml:space="preserve"> </w:t>
      </w:r>
      <w:r>
        <w:rPr>
          <w:rStyle w:val="10"/>
        </w:rPr>
        <w:t>Федеральный закон от 25 декабря 2008 г. № 273-ФЗ «О противодействии коррупции»;</w:t>
      </w:r>
    </w:p>
    <w:p w:rsidR="00D123FE" w:rsidRPr="00D123FE" w:rsidRDefault="00D123FE" w:rsidP="00B469F5">
      <w:pPr>
        <w:pStyle w:val="7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left="120" w:firstLine="560"/>
        <w:jc w:val="both"/>
        <w:rPr>
          <w:rStyle w:val="10"/>
          <w:color w:val="auto"/>
          <w:shd w:val="clear" w:color="auto" w:fill="auto"/>
          <w:lang w:eastAsia="en-US" w:bidi="ar-SA"/>
        </w:rPr>
      </w:pPr>
      <w:r>
        <w:rPr>
          <w:rStyle w:val="10"/>
        </w:rPr>
        <w:t xml:space="preserve">Федеральный закон от 3 декабря 2012 г. № 230-ФЗ «О </w:t>
      </w:r>
      <w:proofErr w:type="gramStart"/>
      <w:r>
        <w:rPr>
          <w:rStyle w:val="10"/>
        </w:rPr>
        <w:t>контроле за</w:t>
      </w:r>
      <w:proofErr w:type="gramEnd"/>
      <w:r>
        <w:rPr>
          <w:rStyle w:val="10"/>
        </w:rPr>
        <w:t xml:space="preserve"> соответствием</w:t>
      </w:r>
      <w:r>
        <w:t xml:space="preserve"> </w:t>
      </w:r>
      <w:r>
        <w:rPr>
          <w:rStyle w:val="10"/>
        </w:rPr>
        <w:t>расходов лиц, замещающих государственные должности, и иных лиц их доходами»;</w:t>
      </w:r>
    </w:p>
    <w:p w:rsidR="00D123FE" w:rsidRDefault="00D123FE" w:rsidP="00B469F5">
      <w:pPr>
        <w:pStyle w:val="7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left="120" w:firstLine="560"/>
        <w:jc w:val="both"/>
        <w:rPr/>
      </w:pPr>
      <w:r>
        <w:rPr>
          <w:rStyle w:val="20"/>
        </w:rPr>
        <w:t xml:space="preserve"> </w:t>
      </w:r>
      <w:r>
        <w:rPr>
          <w:rStyle w:val="10"/>
        </w:rPr>
        <w:t>Указ Президента Российской Федерации от 2 апреля 2013 г. № 309 «О мерах по реализации отдельных положений Федерального закона «О противодействии коррупции»;</w:t>
      </w:r>
      <w:r w:rsidRPr="00D123FE">
        <w:rPr/>
        <w:t xml:space="preserve"> </w:t>
      </w:r>
    </w:p>
    <w:p w:rsidR="00D123FE" w:rsidRPr="00D123FE" w:rsidRDefault="00D123FE" w:rsidP="00B469F5">
      <w:pPr>
        <w:pStyle w:val="7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left="120" w:firstLine="560"/>
        <w:jc w:val="both"/>
        <w:rPr>
          <w:rStyle w:val="10"/>
          <w:color w:val="auto"/>
          <w:shd w:val="clear" w:color="auto" w:fill="auto"/>
          <w:lang w:eastAsia="en-US" w:bidi="ar-SA"/>
        </w:rPr>
      </w:pPr>
      <w:proofErr w:type="gramStart"/>
      <w:r>
        <w:rPr>
          <w:rStyle w:val="10"/>
        </w:rPr>
        <w:t xml:space="preserve">Приказ Министерства науки и высшего образования РФ от 26 июля 2018г. № 12н «Об утверждении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</w:t>
      </w:r>
      <w:r>
        <w:rPr>
          <w:rStyle w:val="20"/>
        </w:rPr>
        <w:t xml:space="preserve">и </w:t>
      </w:r>
      <w:r>
        <w:rPr>
          <w:rStyle w:val="10"/>
        </w:rPr>
        <w:t xml:space="preserve">высшего образования Российской Федерации, сведений о своих доходах, расходах, об имуществе и обязательствах имущественного характера, </w:t>
      </w:r>
      <w:r>
        <w:rPr>
          <w:rStyle w:val="20"/>
        </w:rPr>
        <w:t xml:space="preserve">а </w:t>
      </w:r>
      <w:r>
        <w:rPr>
          <w:rStyle w:val="10"/>
        </w:rPr>
        <w:t>также сведений о доходах, расходах, об имуществе и</w:t>
      </w:r>
      <w:proofErr w:type="gramEnd"/>
      <w:r>
        <w:rPr>
          <w:rStyle w:val="10"/>
        </w:rPr>
        <w:t xml:space="preserve"> </w:t>
      </w:r>
      <w:proofErr w:type="gramStart"/>
      <w:r>
        <w:rPr>
          <w:rStyle w:val="10"/>
        </w:rPr>
        <w:t>обязательствах</w:t>
      </w:r>
      <w:proofErr w:type="gramEnd"/>
      <w:r>
        <w:rPr>
          <w:rStyle w:val="10"/>
        </w:rPr>
        <w:t xml:space="preserve"> имущественного характера своих супруги (супруга) и несовершеннолетних детей»;</w:t>
      </w:r>
    </w:p>
    <w:p w:rsidR="00D123FE" w:rsidRDefault="00D123FE" w:rsidP="00B469F5">
      <w:pPr>
        <w:pStyle w:val="7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left="120" w:firstLine="560"/>
        <w:jc w:val="both"/>
      </w:pPr>
      <w:r>
        <w:rPr>
          <w:rStyle w:val="10"/>
        </w:rPr>
        <w:t>Устав федерального государственного бюджетного образовательного учреждения высшего образования «Пензенский государственный университет».</w:t>
      </w:r>
    </w:p>
    <w:p w:rsidR="00D123FE" w:rsidRDefault="00D123FE" w:rsidP="00B469F5">
      <w:pPr>
        <w:pStyle w:val="7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left="120" w:right="20" w:firstLine="560"/>
        <w:jc w:val="both"/>
      </w:pPr>
      <w:r>
        <w:rPr>
          <w:rStyle w:val="10"/>
        </w:rPr>
        <w:t xml:space="preserve">Сведения о доходах, об имуществе и обязательствах имущественного характера, </w:t>
      </w:r>
      <w:r>
        <w:rPr>
          <w:rStyle w:val="20"/>
        </w:rPr>
        <w:t xml:space="preserve">а </w:t>
      </w:r>
      <w:r>
        <w:rPr>
          <w:rStyle w:val="10"/>
        </w:rPr>
        <w:t xml:space="preserve">также сведения </w:t>
      </w:r>
      <w:r>
        <w:rPr>
          <w:rStyle w:val="20"/>
        </w:rPr>
        <w:t xml:space="preserve">о </w:t>
      </w:r>
      <w:r>
        <w:rPr>
          <w:rStyle w:val="10"/>
        </w:rPr>
        <w:t>доходах, об имуществе и обязательствах имущественного характера своих супруги (супруга) и несовершеннолетних детей представляют:</w:t>
      </w:r>
    </w:p>
    <w:p w:rsidR="00D123FE" w:rsidRDefault="00D123FE" w:rsidP="00D123FE">
      <w:pPr>
        <w:pStyle w:val="7"/>
        <w:shd w:val="clear" w:color="auto" w:fill="auto"/>
        <w:tabs>
          <w:tab w:val="left" w:pos="1013"/>
        </w:tabs>
        <w:spacing w:before="0"/>
        <w:ind w:left="120" w:right="20" w:firstLine="560"/>
        <w:jc w:val="both"/>
      </w:pPr>
      <w:r>
        <w:rPr>
          <w:rStyle w:val="10"/>
        </w:rPr>
        <w:t>а)</w:t>
      </w:r>
      <w:r>
        <w:rPr>
          <w:rStyle w:val="10"/>
        </w:rPr>
        <w:tab/>
        <w:t>граждане, претендующие на замещение отдельных должностей в Университете в соответствии с перечнем должностей при назначении на которые и при замещении которых граждане обязаны представлять сведения о своих доходах, об имуществе и обязательствах</w:t>
      </w:r>
    </w:p>
    <w:p w:rsidR="00D123FE" w:rsidRDefault="00D123FE" w:rsidP="00D123FE">
      <w:pPr>
        <w:pStyle w:val="7"/>
        <w:shd w:val="clear" w:color="auto" w:fill="auto"/>
        <w:tabs>
          <w:tab w:val="center" w:pos="6423"/>
        </w:tabs>
        <w:spacing w:before="0"/>
        <w:ind w:left="20" w:right="20" w:firstLine="0"/>
        <w:jc w:val="both"/>
      </w:pPr>
      <w:r>
        <w:rPr>
          <w:rStyle w:val="10"/>
        </w:rPr>
        <w:lastRenderedPageBreak/>
        <w:t xml:space="preserve"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</w:t>
      </w:r>
      <w:r>
        <w:rPr>
          <w:rStyle w:val="20"/>
        </w:rPr>
        <w:t xml:space="preserve">- </w:t>
      </w:r>
      <w:r>
        <w:rPr>
          <w:rStyle w:val="10"/>
        </w:rPr>
        <w:t>Перечень должностей, граждане);</w:t>
      </w:r>
      <w:r>
        <w:rPr>
          <w:rStyle w:val="10"/>
        </w:rPr>
        <w:tab/>
      </w:r>
      <w:r>
        <w:rPr>
          <w:rStyle w:val="3"/>
        </w:rPr>
        <w:t>.</w:t>
      </w:r>
    </w:p>
    <w:p w:rsidR="00D123FE" w:rsidRDefault="00D123FE" w:rsidP="00D123FE">
      <w:pPr>
        <w:pStyle w:val="7"/>
        <w:shd w:val="clear" w:color="auto" w:fill="auto"/>
        <w:spacing w:before="0"/>
        <w:ind w:left="20" w:right="20" w:firstLine="580"/>
        <w:jc w:val="both"/>
      </w:pPr>
      <w:r>
        <w:rPr>
          <w:rStyle w:val="10"/>
        </w:rPr>
        <w:t>б) работники Университета, замещавшие по состоянию на 31 декабря отчетного года в Университете должности, предусмотренные Перечнем должностей (далее - работники).</w:t>
      </w:r>
    </w:p>
    <w:p w:rsidR="00D123FE" w:rsidRDefault="00D123FE" w:rsidP="00B469F5">
      <w:pPr>
        <w:pStyle w:val="7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left="20" w:right="20" w:firstLine="580"/>
        <w:jc w:val="both"/>
      </w:pPr>
      <w:r>
        <w:rPr>
          <w:rStyle w:val="10"/>
        </w:rPr>
        <w:t xml:space="preserve"> Сведения о расходах представляются работниками, замещающими должности, замещение которых влечет за собой обязанность представлять сведения о доходах в соответствии с законодательством Российской Федерации.</w:t>
      </w:r>
    </w:p>
    <w:p w:rsidR="00D123FE" w:rsidRDefault="00D123FE" w:rsidP="00B469F5">
      <w:pPr>
        <w:pStyle w:val="7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left="20" w:right="20" w:firstLine="580"/>
        <w:jc w:val="both"/>
      </w:pPr>
      <w:r>
        <w:rPr>
          <w:rStyle w:val="10"/>
        </w:rPr>
        <w:t xml:space="preserve"> </w:t>
      </w:r>
      <w:proofErr w:type="gramStart"/>
      <w:r>
        <w:rPr>
          <w:rStyle w:val="10"/>
        </w:rPr>
        <w:t xml:space="preserve">Граждане, претендующие на замещение должностей, для которых работодателем будет являться Министр науки и высшего образования Российской Федерации (далее </w:t>
      </w:r>
      <w:r>
        <w:rPr>
          <w:rStyle w:val="20"/>
        </w:rPr>
        <w:t xml:space="preserve">- </w:t>
      </w:r>
      <w:r>
        <w:rPr>
          <w:rStyle w:val="10"/>
        </w:rPr>
        <w:t>Министр), сведения о доходах, об имуществе и обязательствах имущественного характера, указанные в пункте 3 настоящего Порядка, а также работники, замещающие должности, для которых работодателем является Министр, сведения о доходах, об имуществе и обязательствах имущественного характера и сведения о расходах, указанные в пунктах</w:t>
      </w:r>
      <w:proofErr w:type="gramEnd"/>
      <w:r>
        <w:rPr>
          <w:rStyle w:val="10"/>
        </w:rPr>
        <w:t xml:space="preserve"> 3 и 4 настоящего Порядка, представляют в отдел по профилактике коррупционных и иных правонарушений Департамента государственной службы и кадров Министерства.</w:t>
      </w:r>
    </w:p>
    <w:p w:rsidR="00D123FE" w:rsidRDefault="00D123FE" w:rsidP="00B469F5">
      <w:pPr>
        <w:pStyle w:val="7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left="20" w:right="20" w:firstLine="580"/>
        <w:jc w:val="both"/>
      </w:pPr>
      <w:proofErr w:type="gramStart"/>
      <w:r>
        <w:rPr>
          <w:rStyle w:val="10"/>
        </w:rPr>
        <w:t>Граждане, претендующие на замещение должностей, работодателем для которых будет являться ректор Университета, сведения о доходах, об имуществе и обязательствах имущественного характера, указанные в пункте 3 настоящего Порядка, а также работники, замещающие должности, работодателем для которых является ректор Университета, сведения о доходах, об имуществе и обязательствах имущественного характера и сведения о расходах, указанные в пунктах 3 и 4 настоящего Порядка, представляют</w:t>
      </w:r>
      <w:proofErr w:type="gramEnd"/>
      <w:r>
        <w:rPr>
          <w:rStyle w:val="10"/>
        </w:rPr>
        <w:t xml:space="preserve"> в Управление кадров Университета. Проверка достоверности и полноты указанных сведений осуществляется структурным подразделением, ответственным за работу по профилактике коррупционных и иных правонарушений в Университете.</w:t>
      </w:r>
    </w:p>
    <w:p w:rsidR="00D123FE" w:rsidRDefault="00D123FE" w:rsidP="00B469F5">
      <w:pPr>
        <w:pStyle w:val="7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left="20" w:right="20" w:firstLine="580"/>
        <w:jc w:val="both"/>
      </w:pPr>
      <w:r>
        <w:rPr>
          <w:rStyle w:val="10"/>
        </w:rPr>
        <w:t xml:space="preserve"> </w:t>
      </w:r>
      <w:proofErr w:type="gramStart"/>
      <w:r>
        <w:rPr>
          <w:rStyle w:val="10"/>
        </w:rPr>
        <w:t xml:space="preserve">Сведения о доходах, об имуществе и обязательствах имущественного характера и сведения о расходах представляются по форме справки, утвержденной Указом Президента Российской Федерации от 23 июня 2014 г. </w:t>
      </w:r>
      <w:r>
        <w:rPr>
          <w:rStyle w:val="10"/>
          <w:lang w:val="en-US" w:bidi="en-US"/>
        </w:rPr>
        <w:t>N</w:t>
      </w:r>
      <w:r w:rsidRPr="00CB65A3">
        <w:rPr>
          <w:rStyle w:val="10"/>
          <w:lang w:bidi="en-US"/>
        </w:rPr>
        <w:t xml:space="preserve"> </w:t>
      </w:r>
      <w:r>
        <w:rPr>
          <w:rStyle w:val="10"/>
        </w:rPr>
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 о доходах и расходах).</w:t>
      </w:r>
      <w:proofErr w:type="gramEnd"/>
    </w:p>
    <w:p w:rsidR="00D123FE" w:rsidRDefault="00D123FE" w:rsidP="00B469F5">
      <w:pPr>
        <w:pStyle w:val="7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left="20" w:right="20" w:firstLine="580"/>
        <w:jc w:val="both"/>
      </w:pPr>
      <w:r>
        <w:rPr>
          <w:rStyle w:val="10"/>
        </w:rPr>
        <w:t xml:space="preserve"> Сведения о доходах, об имуществе и обязательствах имущественного характера представляются:</w:t>
      </w:r>
    </w:p>
    <w:p w:rsidR="00D123FE" w:rsidRDefault="00D123FE" w:rsidP="00D123FE">
      <w:pPr>
        <w:pStyle w:val="7"/>
        <w:shd w:val="clear" w:color="auto" w:fill="auto"/>
        <w:spacing w:before="0"/>
        <w:ind w:left="20" w:right="20" w:firstLine="580"/>
        <w:jc w:val="both"/>
      </w:pPr>
      <w:r>
        <w:rPr>
          <w:rStyle w:val="10"/>
        </w:rPr>
        <w:t>а) гражданами - при назначении в Университете на должности, предусмотренные Перечнем должностей;</w:t>
      </w:r>
    </w:p>
    <w:p w:rsidR="00D123FE" w:rsidRDefault="00D123FE" w:rsidP="00D123FE">
      <w:pPr>
        <w:pStyle w:val="7"/>
        <w:shd w:val="clear" w:color="auto" w:fill="auto"/>
        <w:spacing w:before="0"/>
        <w:ind w:left="20" w:firstLine="580"/>
        <w:jc w:val="both"/>
      </w:pPr>
      <w:r>
        <w:rPr>
          <w:rStyle w:val="10"/>
        </w:rPr>
        <w:t xml:space="preserve">б) работниками - ежегодно, не позднее 30 апреля года, следующего за </w:t>
      </w:r>
      <w:proofErr w:type="gramStart"/>
      <w:r>
        <w:rPr>
          <w:rStyle w:val="10"/>
        </w:rPr>
        <w:t>отчетным</w:t>
      </w:r>
      <w:proofErr w:type="gramEnd"/>
      <w:r>
        <w:rPr>
          <w:rStyle w:val="10"/>
        </w:rPr>
        <w:t>.</w:t>
      </w:r>
    </w:p>
    <w:p w:rsidR="00D123FE" w:rsidRDefault="00D123FE" w:rsidP="00B469F5">
      <w:pPr>
        <w:pStyle w:val="7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left="20" w:right="20" w:firstLine="580"/>
        <w:jc w:val="both"/>
      </w:pPr>
      <w:r>
        <w:rPr>
          <w:rStyle w:val="10"/>
        </w:rPr>
        <w:t xml:space="preserve"> Гражданин при назначении в Университете на должность, предусмотренную Перечнем должностей, представляет:</w:t>
      </w:r>
    </w:p>
    <w:p w:rsidR="00D123FE" w:rsidRDefault="00D123FE" w:rsidP="00D123FE">
      <w:pPr>
        <w:pStyle w:val="7"/>
        <w:shd w:val="clear" w:color="auto" w:fill="auto"/>
        <w:spacing w:before="0"/>
        <w:ind w:left="20" w:right="20" w:firstLine="580"/>
        <w:jc w:val="both"/>
      </w:pPr>
      <w:proofErr w:type="gramStart"/>
      <w:r>
        <w:rPr>
          <w:rStyle w:val="10"/>
        </w:rPr>
        <w:t>а)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 в Университете,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гражданином документов для замещения</w:t>
      </w:r>
      <w:proofErr w:type="gramEnd"/>
      <w:r>
        <w:rPr>
          <w:rStyle w:val="10"/>
        </w:rPr>
        <w:t xml:space="preserve"> должности в Университете (на отчетную дату);</w:t>
      </w:r>
    </w:p>
    <w:p w:rsidR="00D123FE" w:rsidRDefault="00D123FE" w:rsidP="00D123FE">
      <w:pPr>
        <w:pStyle w:val="7"/>
        <w:shd w:val="clear" w:color="auto" w:fill="auto"/>
        <w:spacing w:before="0"/>
        <w:ind w:left="20" w:right="20" w:firstLine="580"/>
        <w:jc w:val="both"/>
      </w:pPr>
      <w:proofErr w:type="gramStart"/>
      <w:r>
        <w:rPr>
          <w:rStyle w:val="10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в Университете,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>
        <w:rPr>
          <w:rStyle w:val="10"/>
        </w:rPr>
        <w:t xml:space="preserve"> для замещения должности в Университете (на отчетную дату).</w:t>
      </w:r>
    </w:p>
    <w:p w:rsidR="00D123FE" w:rsidRDefault="00D123FE" w:rsidP="00B469F5">
      <w:pPr>
        <w:pStyle w:val="7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left="120" w:right="20" w:firstLine="560"/>
        <w:jc w:val="both"/>
      </w:pPr>
      <w:r>
        <w:t xml:space="preserve">Работник представляет ежегодно: </w:t>
      </w:r>
    </w:p>
    <w:p w:rsidR="00BF7E6D" w:rsidRDefault="00BF7E6D" w:rsidP="00BF7E6D"/>
    <w:p w:rsidR="00B469F5" w:rsidRPr="00BF7E6D" w:rsidRDefault="00B469F5" w:rsidP="00BF7E6D"/>
    <w:p w:rsidR="00D123FE" w:rsidRDefault="00D123FE" w:rsidP="00D123FE">
      <w:pPr>
        <w:pStyle w:val="7"/>
        <w:shd w:val="clear" w:color="auto" w:fill="auto"/>
        <w:spacing w:before="0"/>
        <w:ind w:left="20" w:right="20" w:firstLine="580"/>
        <w:jc w:val="both"/>
      </w:pPr>
      <w:r>
        <w:rPr>
          <w:rStyle w:val="10"/>
        </w:rPr>
        <w:lastRenderedPageBreak/>
        <w:t xml:space="preserve">а) сведения о своих доходах, полученных за отчетный период (с 1 января по </w:t>
      </w:r>
      <w:r>
        <w:rPr>
          <w:rStyle w:val="20"/>
        </w:rPr>
        <w:t xml:space="preserve">31 </w:t>
      </w:r>
      <w:r>
        <w:rPr>
          <w:rStyle w:val="10"/>
        </w:rPr>
        <w:t xml:space="preserve">декабря) </w:t>
      </w:r>
      <w:r>
        <w:rPr>
          <w:rStyle w:val="20"/>
        </w:rPr>
        <w:t xml:space="preserve">от </w:t>
      </w:r>
      <w:r>
        <w:rPr>
          <w:rStyle w:val="10"/>
        </w:rPr>
        <w:t>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D123FE" w:rsidRDefault="00D123FE" w:rsidP="00D123FE">
      <w:pPr>
        <w:pStyle w:val="7"/>
        <w:shd w:val="clear" w:color="auto" w:fill="auto"/>
        <w:spacing w:before="0"/>
        <w:ind w:left="20" w:right="20" w:firstLine="580"/>
        <w:jc w:val="both"/>
      </w:pPr>
      <w:proofErr w:type="gramStart"/>
      <w:r>
        <w:rPr>
          <w:rStyle w:val="10"/>
        </w:rP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D123FE" w:rsidRDefault="00D123FE" w:rsidP="00B469F5">
      <w:pPr>
        <w:pStyle w:val="7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left="20" w:right="20" w:firstLine="580"/>
        <w:jc w:val="both"/>
      </w:pPr>
      <w:r>
        <w:rPr>
          <w:rStyle w:val="10"/>
        </w:rPr>
        <w:t xml:space="preserve"> Работник, замещающий в Университете должность, не включенную в Перечень должностей, и претендующий на замещение в Университете должности, включенной в Перечень должностей, представляет сведения о доходах, об имуществе и обязательствах имущественного характера в соответствии с 9 настоящего Порядка.</w:t>
      </w:r>
    </w:p>
    <w:p w:rsidR="00D123FE" w:rsidRDefault="00D123FE" w:rsidP="00B469F5">
      <w:pPr>
        <w:pStyle w:val="7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left="20" w:right="20" w:firstLine="580"/>
        <w:jc w:val="both"/>
      </w:pPr>
      <w:r>
        <w:rPr>
          <w:rStyle w:val="10"/>
        </w:rPr>
        <w:t xml:space="preserve"> В случае если граждане или работники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сведения.</w:t>
      </w:r>
    </w:p>
    <w:p w:rsidR="00D123FE" w:rsidRDefault="00D123FE" w:rsidP="00D123FE">
      <w:pPr>
        <w:pStyle w:val="7"/>
        <w:shd w:val="clear" w:color="auto" w:fill="auto"/>
        <w:spacing w:before="0"/>
        <w:ind w:left="20" w:right="20" w:firstLine="580"/>
        <w:jc w:val="both"/>
      </w:pPr>
      <w:r>
        <w:rPr>
          <w:rStyle w:val="10"/>
        </w:rPr>
        <w:t>Уточненные сведения о доходах, об имуществе и обязательствах имущественного характера могут быть представлены:</w:t>
      </w:r>
    </w:p>
    <w:p w:rsidR="00D123FE" w:rsidRDefault="00D123FE" w:rsidP="00D123FE">
      <w:pPr>
        <w:pStyle w:val="7"/>
        <w:numPr>
          <w:ilvl w:val="0"/>
          <w:numId w:val="2"/>
        </w:numPr>
        <w:shd w:val="clear" w:color="auto" w:fill="auto"/>
        <w:spacing w:before="0"/>
        <w:ind w:left="20" w:right="20" w:firstLine="580"/>
        <w:jc w:val="both"/>
      </w:pPr>
      <w:r>
        <w:rPr>
          <w:rStyle w:val="20"/>
        </w:rPr>
        <w:t xml:space="preserve"> </w:t>
      </w:r>
      <w:r>
        <w:rPr>
          <w:rStyle w:val="10"/>
        </w:rPr>
        <w:t xml:space="preserve">гражданами </w:t>
      </w:r>
      <w:r>
        <w:rPr>
          <w:rStyle w:val="20"/>
        </w:rPr>
        <w:t xml:space="preserve">- </w:t>
      </w:r>
      <w:r>
        <w:rPr>
          <w:rStyle w:val="10"/>
        </w:rPr>
        <w:t>в течение одного месяца со дня представления сведений о доходах, об имуществе и обязательствах имущественного характера при назначении в Университете на должность, предусмотренную Перечнем должностей;</w:t>
      </w:r>
    </w:p>
    <w:p w:rsidR="00D123FE" w:rsidRDefault="00D123FE" w:rsidP="00D123FE">
      <w:pPr>
        <w:pStyle w:val="7"/>
        <w:numPr>
          <w:ilvl w:val="0"/>
          <w:numId w:val="2"/>
        </w:numPr>
        <w:shd w:val="clear" w:color="auto" w:fill="auto"/>
        <w:spacing w:before="0"/>
        <w:ind w:left="20" w:right="20" w:firstLine="580"/>
        <w:jc w:val="both"/>
      </w:pPr>
      <w:r>
        <w:rPr>
          <w:rStyle w:val="20"/>
        </w:rPr>
        <w:t xml:space="preserve"> </w:t>
      </w:r>
      <w:r>
        <w:rPr>
          <w:rStyle w:val="10"/>
        </w:rPr>
        <w:t>работниками - в течение одного месяца после окончания срока, указанного в 9 настоящего Порядка.</w:t>
      </w:r>
    </w:p>
    <w:p w:rsidR="00D123FE" w:rsidRDefault="00D123FE" w:rsidP="00B469F5">
      <w:pPr>
        <w:pStyle w:val="7"/>
        <w:numPr>
          <w:ilvl w:val="0"/>
          <w:numId w:val="1"/>
        </w:numPr>
        <w:shd w:val="clear" w:color="auto" w:fill="auto"/>
        <w:tabs>
          <w:tab w:val="left" w:pos="1134"/>
          <w:tab w:val="left" w:pos="1418"/>
          <w:tab w:val="left" w:pos="5903"/>
          <w:tab w:val="left" w:pos="7214"/>
        </w:tabs>
        <w:spacing w:before="0"/>
        <w:ind w:left="20" w:right="20" w:firstLine="580"/>
        <w:jc w:val="both"/>
      </w:pPr>
      <w:r>
        <w:rPr>
          <w:rStyle w:val="10"/>
        </w:rPr>
        <w:t xml:space="preserve">В случае непредставления по объективным причинам сведений </w:t>
      </w:r>
      <w:r>
        <w:rPr>
          <w:rStyle w:val="20"/>
        </w:rPr>
        <w:t xml:space="preserve">о </w:t>
      </w:r>
      <w:r>
        <w:rPr>
          <w:rStyle w:val="10"/>
        </w:rPr>
        <w:t>доходах, об имуществе и</w:t>
      </w:r>
      <w:r>
        <w:rPr>
          <w:rStyle w:val="10"/>
        </w:rPr>
        <w:tab/>
        <w:t>обязательствах имущественного</w:t>
      </w:r>
      <w:r>
        <w:rPr>
          <w:rStyle w:val="10"/>
        </w:rPr>
        <w:tab/>
        <w:t>характера</w:t>
      </w:r>
      <w:r>
        <w:rPr>
          <w:rStyle w:val="10"/>
        </w:rPr>
        <w:tab/>
        <w:t>супруги (супруга) и</w:t>
      </w:r>
    </w:p>
    <w:p w:rsidR="00D123FE" w:rsidRDefault="00D123FE" w:rsidP="00B469F5">
      <w:pPr>
        <w:pStyle w:val="7"/>
        <w:shd w:val="clear" w:color="auto" w:fill="auto"/>
        <w:tabs>
          <w:tab w:val="left" w:pos="2039"/>
          <w:tab w:val="left" w:pos="5910"/>
          <w:tab w:val="left" w:pos="7214"/>
        </w:tabs>
        <w:spacing w:before="0"/>
        <w:ind w:left="20" w:right="20" w:firstLine="0"/>
        <w:jc w:val="both"/>
      </w:pPr>
      <w:r>
        <w:rPr>
          <w:rStyle w:val="10"/>
        </w:rPr>
        <w:t xml:space="preserve">несовершеннолетних детей работники, для которых работодателем является Министр, направляют в </w:t>
      </w:r>
      <w:r>
        <w:rPr>
          <w:rStyle w:val="20"/>
        </w:rPr>
        <w:t xml:space="preserve">отдел </w:t>
      </w:r>
      <w:r>
        <w:rPr>
          <w:rStyle w:val="10"/>
        </w:rPr>
        <w:t>по профилактике коррупционных и иных правонарушений Департамента государственной</w:t>
      </w:r>
      <w:r>
        <w:rPr>
          <w:rStyle w:val="10"/>
        </w:rPr>
        <w:tab/>
        <w:t>службы и кадров Министерства</w:t>
      </w:r>
      <w:r>
        <w:rPr>
          <w:rStyle w:val="10"/>
        </w:rPr>
        <w:tab/>
        <w:t>заявление</w:t>
      </w:r>
      <w:r>
        <w:rPr>
          <w:rStyle w:val="10"/>
        </w:rPr>
        <w:tab/>
        <w:t>с объяснением причин</w:t>
      </w:r>
      <w:r w:rsidR="00B469F5">
        <w:t xml:space="preserve"> </w:t>
      </w:r>
      <w:r>
        <w:rPr>
          <w:rStyle w:val="10"/>
        </w:rPr>
        <w:t>непредставления указанных сведений.</w:t>
      </w:r>
    </w:p>
    <w:p w:rsidR="00D123FE" w:rsidRDefault="00D123FE" w:rsidP="00B469F5">
      <w:pPr>
        <w:pStyle w:val="7"/>
        <w:numPr>
          <w:ilvl w:val="0"/>
          <w:numId w:val="1"/>
        </w:numPr>
        <w:shd w:val="clear" w:color="auto" w:fill="auto"/>
        <w:tabs>
          <w:tab w:val="left" w:pos="1134"/>
          <w:tab w:val="left" w:pos="1276"/>
          <w:tab w:val="left" w:pos="5903"/>
          <w:tab w:val="left" w:pos="7214"/>
        </w:tabs>
        <w:spacing w:before="0"/>
        <w:ind w:left="20" w:right="20" w:firstLine="580"/>
        <w:jc w:val="both"/>
      </w:pPr>
      <w:r>
        <w:rPr>
          <w:rStyle w:val="10"/>
        </w:rPr>
        <w:t xml:space="preserve"> В случае непредставления по объективным причинам сведений о доходах, об имуществе и</w:t>
      </w:r>
      <w:r>
        <w:rPr>
          <w:rStyle w:val="10"/>
        </w:rPr>
        <w:tab/>
        <w:t>обязательствах имущественного</w:t>
      </w:r>
      <w:r>
        <w:rPr>
          <w:rStyle w:val="10"/>
        </w:rPr>
        <w:tab/>
        <w:t>характера</w:t>
      </w:r>
      <w:r>
        <w:rPr>
          <w:rStyle w:val="10"/>
        </w:rPr>
        <w:tab/>
      </w:r>
      <w:r>
        <w:rPr>
          <w:rStyle w:val="20"/>
        </w:rPr>
        <w:t xml:space="preserve">супруги </w:t>
      </w:r>
      <w:r>
        <w:rPr>
          <w:rStyle w:val="10"/>
        </w:rPr>
        <w:t xml:space="preserve">(супруга) </w:t>
      </w:r>
      <w:r>
        <w:rPr>
          <w:rStyle w:val="20"/>
        </w:rPr>
        <w:t>и</w:t>
      </w:r>
    </w:p>
    <w:p w:rsidR="00D123FE" w:rsidRDefault="00D123FE" w:rsidP="00D123FE">
      <w:pPr>
        <w:pStyle w:val="7"/>
        <w:shd w:val="clear" w:color="auto" w:fill="auto"/>
        <w:spacing w:before="0"/>
        <w:ind w:left="20" w:right="20" w:firstLine="0"/>
        <w:jc w:val="both"/>
      </w:pPr>
      <w:r>
        <w:rPr>
          <w:rStyle w:val="10"/>
        </w:rPr>
        <w:t xml:space="preserve">несовершеннолетних детей работники, замещающие должности, работодателем для которых является ректор Университета, направляют в структурное подразделение, ответственное за работу по профилактике коррупционных и иных правонарушений в Университете, заявление </w:t>
      </w:r>
      <w:r>
        <w:rPr>
          <w:rStyle w:val="20"/>
        </w:rPr>
        <w:t xml:space="preserve">с </w:t>
      </w:r>
      <w:r>
        <w:rPr>
          <w:rStyle w:val="10"/>
        </w:rPr>
        <w:t>объяснением причин непредставления указанных сведений.</w:t>
      </w:r>
    </w:p>
    <w:p w:rsidR="00D123FE" w:rsidRDefault="00D123FE" w:rsidP="00D123FE">
      <w:pPr>
        <w:pStyle w:val="7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left="20" w:right="20" w:firstLine="580"/>
        <w:jc w:val="both"/>
      </w:pPr>
      <w:r>
        <w:rPr>
          <w:rStyle w:val="20"/>
        </w:rPr>
        <w:t xml:space="preserve"> </w:t>
      </w:r>
      <w:proofErr w:type="gramStart"/>
      <w:r>
        <w:rPr>
          <w:rStyle w:val="10"/>
        </w:rPr>
        <w:t xml:space="preserve">Сведения о своих расходах, а также о расходах супруги (супруга) и (или) несовершеннолетних детей представляются работниками за отчетный период (с 1 января по 31 декабря), при наличии правовых оснований, установленных статьей 3 Федерального закона от </w:t>
      </w:r>
      <w:r>
        <w:rPr>
          <w:rStyle w:val="20"/>
        </w:rPr>
        <w:t xml:space="preserve">3 </w:t>
      </w:r>
      <w:r>
        <w:rPr>
          <w:rStyle w:val="10"/>
        </w:rPr>
        <w:t>декабря 2012 г. № 230-ФЗ «О контроле за соответствием расходов лиц, замещающих государственные должности, и иных лиц их доходам»: если по каждой сделке по приобретению</w:t>
      </w:r>
      <w:proofErr w:type="gramEnd"/>
      <w:r>
        <w:rPr>
          <w:rStyle w:val="10"/>
        </w:rPr>
        <w:t xml:space="preserve"> </w:t>
      </w:r>
      <w:proofErr w:type="gramStart"/>
      <w:r>
        <w:rPr>
          <w:rStyle w:val="10"/>
        </w:rPr>
        <w:t xml:space="preserve"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общая сумма </w:t>
      </w:r>
      <w:proofErr w:type="spellStart"/>
      <w:r>
        <w:rPr>
          <w:rStyle w:val="10"/>
        </w:rPr>
        <w:t>гаких</w:t>
      </w:r>
      <w:proofErr w:type="spellEnd"/>
      <w:r>
        <w:rPr>
          <w:rStyle w:val="10"/>
        </w:rPr>
        <w:t xml:space="preserve"> сделок превышает общий доход данного лица и его супруги (супруга) за три последних года, предшествующих отчетному периоду, и об</w:t>
      </w:r>
      <w:proofErr w:type="gramEnd"/>
      <w:r>
        <w:rPr>
          <w:rStyle w:val="10"/>
        </w:rPr>
        <w:t xml:space="preserve"> </w:t>
      </w:r>
      <w:proofErr w:type="gramStart"/>
      <w:r>
        <w:rPr>
          <w:rStyle w:val="10"/>
        </w:rPr>
        <w:t>источниках</w:t>
      </w:r>
      <w:proofErr w:type="gramEnd"/>
      <w:r>
        <w:rPr>
          <w:rStyle w:val="10"/>
        </w:rPr>
        <w:t xml:space="preserve"> получения средств, за счет которых совершены эти сделки.</w:t>
      </w:r>
    </w:p>
    <w:p w:rsidR="00D123FE" w:rsidRDefault="00D123FE" w:rsidP="00D123FE">
      <w:pPr>
        <w:pStyle w:val="7"/>
        <w:shd w:val="clear" w:color="auto" w:fill="auto"/>
        <w:spacing w:before="0"/>
        <w:ind w:left="20" w:right="20" w:firstLine="580"/>
        <w:jc w:val="both"/>
        <w:rPr>
          <w:rStyle w:val="10"/>
        </w:rPr>
      </w:pPr>
      <w:r>
        <w:rPr>
          <w:rStyle w:val="10"/>
        </w:rPr>
        <w:t>Если правовые основания для представления сведений о расходах отсутствуют, то раздел 2 «Сведения о расходах» Справки о доходах и расходах не заполняется.</w:t>
      </w:r>
    </w:p>
    <w:p w:rsidR="00D123FE" w:rsidRDefault="00D123FE" w:rsidP="00D123FE">
      <w:pPr>
        <w:pStyle w:val="7"/>
        <w:shd w:val="clear" w:color="auto" w:fill="auto"/>
        <w:spacing w:before="0"/>
        <w:ind w:left="20" w:right="20" w:firstLine="0"/>
        <w:jc w:val="both"/>
      </w:pPr>
      <w:r>
        <w:rPr>
          <w:rStyle w:val="10"/>
        </w:rPr>
        <w:t xml:space="preserve">Сведения о доходах, об имуществе и обязательствах имущественного характера и сведения о расходах,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</w:t>
      </w:r>
      <w:r>
        <w:rPr>
          <w:rStyle w:val="10"/>
        </w:rPr>
        <w:lastRenderedPageBreak/>
        <w:t>составляющим государственную тайну.</w:t>
      </w:r>
    </w:p>
    <w:p w:rsidR="00D123FE" w:rsidRDefault="00D123FE" w:rsidP="00D123FE">
      <w:pPr>
        <w:pStyle w:val="7"/>
        <w:numPr>
          <w:ilvl w:val="0"/>
          <w:numId w:val="1"/>
        </w:numPr>
        <w:shd w:val="clear" w:color="auto" w:fill="auto"/>
        <w:tabs>
          <w:tab w:val="left" w:pos="1057"/>
        </w:tabs>
        <w:spacing w:before="0"/>
        <w:ind w:left="20" w:right="20" w:firstLine="580"/>
        <w:jc w:val="both"/>
      </w:pPr>
      <w:r>
        <w:rPr>
          <w:rStyle w:val="10"/>
        </w:rPr>
        <w:t>Справки о доходах, расходах, об имуществе и обязательствах имущественного характера работника, его супруги (супруга) и несовершеннолетних детей представляются лично либо по почте в порядке, установленном для документов ограниченного пользования,</w:t>
      </w:r>
    </w:p>
    <w:p w:rsidR="00D123FE" w:rsidRDefault="00D123FE" w:rsidP="00D123FE">
      <w:pPr>
        <w:pStyle w:val="7"/>
        <w:shd w:val="clear" w:color="auto" w:fill="auto"/>
        <w:spacing w:before="0"/>
        <w:ind w:left="20" w:right="20" w:firstLine="580"/>
        <w:jc w:val="both"/>
      </w:pPr>
      <w:r>
        <w:rPr>
          <w:rStyle w:val="10"/>
        </w:rPr>
        <w:t>18 Работники Университета, в должностные обязанности которых входит работа со сведениями о доходах, об имуществе и обязательствах имущественного характера и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123FE" w:rsidRDefault="00D123FE" w:rsidP="00B469F5">
      <w:pPr>
        <w:pStyle w:val="7"/>
        <w:numPr>
          <w:ilvl w:val="0"/>
          <w:numId w:val="3"/>
        </w:numPr>
        <w:shd w:val="clear" w:color="auto" w:fill="auto"/>
        <w:tabs>
          <w:tab w:val="left" w:pos="1134"/>
        </w:tabs>
        <w:spacing w:before="0"/>
        <w:ind w:left="20" w:right="20" w:firstLine="580"/>
        <w:jc w:val="both"/>
      </w:pPr>
      <w:r>
        <w:rPr>
          <w:rStyle w:val="10"/>
        </w:rPr>
        <w:t xml:space="preserve"> </w:t>
      </w:r>
      <w:proofErr w:type="gramStart"/>
      <w:r>
        <w:rPr>
          <w:rStyle w:val="10"/>
        </w:rPr>
        <w:t>Сведения о доходах, об имуществе и обязательствах имущественного характера, представленные в соответствии с настоящим Порядком гражданином или работником, указанным в пункте 10 настоящего Порядка, при назначении на должность в Университете, а также сведения о доходах, об имуществе и обязательствах имущественного характера и сведения о расходах, представляемые работником ежегодно, информация о результатах проверки достоверности и полноты этих сведений приобщаются к личному</w:t>
      </w:r>
      <w:proofErr w:type="gramEnd"/>
      <w:r>
        <w:rPr>
          <w:rStyle w:val="10"/>
        </w:rPr>
        <w:t xml:space="preserve"> делу работника и хранятся в Управлении кадров.</w:t>
      </w:r>
    </w:p>
    <w:p w:rsidR="00D123FE" w:rsidRDefault="00D123FE" w:rsidP="00B469F5">
      <w:pPr>
        <w:pStyle w:val="7"/>
        <w:numPr>
          <w:ilvl w:val="0"/>
          <w:numId w:val="3"/>
        </w:numPr>
        <w:shd w:val="clear" w:color="auto" w:fill="auto"/>
        <w:tabs>
          <w:tab w:val="left" w:pos="1134"/>
        </w:tabs>
        <w:spacing w:before="0"/>
        <w:ind w:left="20" w:right="20" w:firstLine="580"/>
        <w:jc w:val="both"/>
      </w:pPr>
      <w:r>
        <w:rPr>
          <w:rStyle w:val="10"/>
        </w:rPr>
        <w:t xml:space="preserve"> В случае если гражданин или работник, указанный в пункте 10 настоящего Порядка, представившие справки о доходах, расходах, об имуществе и обязательствах имущественного характера, не были назначены в Университет на должность, включенную в Перечень должностей, им возвращаются представленные ими справки по их письменному заявлению вместе с другими документами.</w:t>
      </w:r>
    </w:p>
    <w:p w:rsidR="00D123FE" w:rsidRDefault="00D123FE" w:rsidP="00B469F5">
      <w:pPr>
        <w:pStyle w:val="7"/>
        <w:numPr>
          <w:ilvl w:val="0"/>
          <w:numId w:val="3"/>
        </w:numPr>
        <w:shd w:val="clear" w:color="auto" w:fill="auto"/>
        <w:tabs>
          <w:tab w:val="left" w:pos="1134"/>
        </w:tabs>
        <w:spacing w:before="0"/>
        <w:ind w:left="20" w:right="20" w:firstLine="580"/>
        <w:jc w:val="both"/>
      </w:pPr>
      <w:r>
        <w:rPr>
          <w:rStyle w:val="10"/>
        </w:rPr>
        <w:t xml:space="preserve">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в Университете на должность, предусмотренную Перечнем должностей.</w:t>
      </w:r>
    </w:p>
    <w:p w:rsidR="00D123FE" w:rsidRDefault="00D123FE" w:rsidP="00B469F5">
      <w:pPr>
        <w:pStyle w:val="7"/>
        <w:numPr>
          <w:ilvl w:val="0"/>
          <w:numId w:val="3"/>
        </w:numPr>
        <w:shd w:val="clear" w:color="auto" w:fill="auto"/>
        <w:tabs>
          <w:tab w:val="left" w:pos="1134"/>
        </w:tabs>
        <w:spacing w:before="0"/>
        <w:ind w:left="20" w:right="20" w:firstLine="580"/>
        <w:jc w:val="both"/>
      </w:pPr>
      <w:r>
        <w:rPr>
          <w:rStyle w:val="10"/>
        </w:rPr>
        <w:t xml:space="preserve"> В случае непредставления или представления заведомо ложных сведений о доходах, об имуществе и обязательствах имущественного характера и (или) сведений о расходах работник освобождается от должности или подвергается иным видам ответственности в соответствии с законодательством Российской Федерации.</w:t>
      </w:r>
    </w:p>
    <w:p w:rsidR="00D123FE" w:rsidRDefault="00D123FE" w:rsidP="00D123FE">
      <w:pPr>
        <w:pStyle w:val="7"/>
        <w:shd w:val="clear" w:color="auto" w:fill="auto"/>
        <w:spacing w:before="0"/>
        <w:ind w:left="600" w:right="20" w:firstLine="0"/>
        <w:jc w:val="both"/>
      </w:pPr>
    </w:p>
    <w:p w:rsidR="00BF7E6D" w:rsidRDefault="00BF7E6D" w:rsidP="00BF7E6D"/>
    <w:p w:rsidR="00B469F5" w:rsidRDefault="00BF7E6D" w:rsidP="00BF7E6D">
      <w:pPr>
        <w:tabs>
          <w:tab w:val="left" w:pos="6888"/>
        </w:tabs>
        <w:jc w:val="center"/>
      </w:pPr>
      <w:r>
        <w:t>Начальник УКБ</w:t>
      </w:r>
      <w:r>
        <w:tab/>
        <w:t xml:space="preserve">Д.А. </w:t>
      </w:r>
      <w:proofErr w:type="spellStart"/>
      <w:r>
        <w:t>Заикин</w:t>
      </w:r>
      <w:proofErr w:type="spellEnd"/>
    </w:p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Default="00B469F5" w:rsidP="00B469F5"/>
    <w:p w:rsidR="00B469F5" w:rsidRDefault="00B469F5" w:rsidP="00B469F5"/>
    <w:p w:rsidR="00B469F5" w:rsidRDefault="00B469F5">
      <w:pPr>
        <w:spacing w:after="200" w:line="276" w:lineRule="auto"/>
      </w:pPr>
      <w:r>
        <w:br w:type="page"/>
      </w:r>
    </w:p>
    <w:p w:rsid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Pr="00B469F5" w:rsidRDefault="00B469F5" w:rsidP="00B469F5"/>
    <w:p w:rsidR="00B469F5" w:rsidRDefault="00B469F5" w:rsidP="00B469F5"/>
    <w:p w:rsidR="00B469F5" w:rsidRDefault="00B469F5" w:rsidP="00B469F5"/>
    <w:p w:rsidR="00B469F5" w:rsidRDefault="00B469F5" w:rsidP="00B469F5"/>
    <w:p w:rsidR="00B469F5" w:rsidRDefault="00B469F5" w:rsidP="00B469F5"/>
    <w:p w:rsidR="00B469F5" w:rsidRDefault="00B469F5" w:rsidP="00B469F5"/>
    <w:p w:rsidR="00B469F5" w:rsidRDefault="00B469F5" w:rsidP="00B469F5"/>
    <w:p w:rsidR="00B469F5" w:rsidRDefault="00B469F5" w:rsidP="00B469F5"/>
    <w:p w:rsidR="00B469F5" w:rsidRDefault="00B469F5" w:rsidP="00B469F5"/>
    <w:p w:rsidR="00B469F5" w:rsidRDefault="00B469F5" w:rsidP="00B469F5"/>
    <w:p w:rsidR="00B469F5" w:rsidRDefault="00B469F5" w:rsidP="00B469F5"/>
    <w:p w:rsidR="00B469F5" w:rsidRDefault="00B469F5" w:rsidP="00B469F5"/>
    <w:p w:rsidR="00B469F5" w:rsidRDefault="00B469F5" w:rsidP="00B469F5"/>
    <w:p w:rsidR="00B469F5" w:rsidRDefault="00B469F5" w:rsidP="00B469F5"/>
    <w:p w:rsidR="00B469F5" w:rsidRDefault="00B469F5" w:rsidP="00B469F5"/>
    <w:p w:rsidR="00B469F5" w:rsidRDefault="00B469F5" w:rsidP="00B469F5"/>
    <w:p w:rsidR="00B469F5" w:rsidRDefault="00B469F5" w:rsidP="00B469F5"/>
    <w:p w:rsidR="00B469F5" w:rsidRDefault="00B469F5" w:rsidP="00B469F5"/>
    <w:p w:rsidR="00B469F5" w:rsidRDefault="00B469F5" w:rsidP="00B469F5"/>
    <w:p w:rsidR="00B469F5" w:rsidRPr="00895CC5" w:rsidRDefault="00B469F5" w:rsidP="00B469F5">
      <w:r w:rsidRPr="00895CC5">
        <w:t>Начальник Правового управления</w:t>
      </w:r>
    </w:p>
    <w:p w:rsidR="00B469F5" w:rsidRPr="00895CC5" w:rsidRDefault="00B469F5" w:rsidP="00B469F5"/>
    <w:p w:rsidR="00B469F5" w:rsidRPr="00895CC5" w:rsidRDefault="00B469F5" w:rsidP="00B469F5">
      <w:r w:rsidRPr="00895CC5">
        <w:t>________________ К.Б. Филиппов</w:t>
      </w:r>
    </w:p>
    <w:p w:rsidR="00B469F5" w:rsidRPr="00895CC5" w:rsidRDefault="00B469F5" w:rsidP="00B469F5">
      <w:r w:rsidRPr="00895CC5">
        <w:t>_________</w:t>
      </w:r>
    </w:p>
    <w:p w:rsidR="00B469F5" w:rsidRPr="00895CC5" w:rsidRDefault="00B469F5" w:rsidP="00B469F5">
      <w:r w:rsidRPr="00895CC5">
        <w:t>дата</w:t>
      </w:r>
    </w:p>
    <w:p w:rsidR="00B469F5" w:rsidRDefault="00B469F5" w:rsidP="00B469F5"/>
    <w:p w:rsidR="00B469F5" w:rsidRPr="00B469F5" w:rsidRDefault="00B469F5" w:rsidP="00B469F5"/>
    <w:p w:rsidR="00B469F5" w:rsidRDefault="00B469F5" w:rsidP="00B469F5"/>
    <w:p w:rsidR="00B469F5" w:rsidRPr="00895CC5" w:rsidRDefault="00B469F5" w:rsidP="00B469F5">
      <w:pPr>
        <w:spacing w:before="240" w:after="120"/>
      </w:pPr>
      <w:r w:rsidRPr="00895CC5">
        <w:t>Начальник Управления кадров</w:t>
      </w:r>
    </w:p>
    <w:p w:rsidR="00B469F5" w:rsidRPr="00895CC5" w:rsidRDefault="00B469F5" w:rsidP="00B469F5">
      <w:r w:rsidRPr="00895CC5">
        <w:t>________________ В.И. Проскурина</w:t>
      </w:r>
    </w:p>
    <w:p w:rsidR="00B469F5" w:rsidRPr="00895CC5" w:rsidRDefault="00B469F5" w:rsidP="00B469F5">
      <w:r w:rsidRPr="00895CC5">
        <w:t>_________</w:t>
      </w:r>
    </w:p>
    <w:p w:rsidR="00B469F5" w:rsidRPr="00895CC5" w:rsidRDefault="00B469F5" w:rsidP="00B469F5">
      <w:r w:rsidRPr="00895CC5">
        <w:t>дата</w:t>
      </w:r>
    </w:p>
    <w:p w:rsidR="00B469F5" w:rsidRDefault="00B469F5">
      <w:pPr>
        <w:spacing w:after="200" w:line="276" w:lineRule="auto"/>
      </w:pPr>
      <w:r>
        <w:br w:type="page"/>
      </w:r>
    </w:p>
    <w:p w:rsidR="00B469F5" w:rsidRPr="00B469F5" w:rsidRDefault="00B469F5" w:rsidP="00B469F5">
      <w:pPr>
        <w:pStyle w:val="7"/>
        <w:shd w:val="clear" w:color="auto" w:fill="auto"/>
        <w:spacing w:before="0" w:after="163"/>
        <w:ind w:firstLine="0"/>
        <w:rPr>
          <w:rStyle w:val="10"/>
          <w:sz w:val="24"/>
          <w:szCs w:val="24"/>
        </w:rPr>
      </w:pPr>
      <w:r w:rsidRPr="00B469F5">
        <w:rPr>
          <w:rStyle w:val="10"/>
          <w:sz w:val="24"/>
          <w:szCs w:val="24"/>
        </w:rPr>
        <w:lastRenderedPageBreak/>
        <w:t xml:space="preserve">Лист ознакомления работников </w:t>
      </w:r>
    </w:p>
    <w:p w:rsidR="00B469F5" w:rsidRDefault="00B469F5" w:rsidP="00B469F5">
      <w:pPr>
        <w:pStyle w:val="7"/>
        <w:shd w:val="clear" w:color="auto" w:fill="auto"/>
        <w:spacing w:before="0" w:after="163"/>
        <w:ind w:firstLine="0"/>
        <w:rPr>
          <w:rStyle w:val="10"/>
        </w:rPr>
      </w:pPr>
      <w:r>
        <w:rPr>
          <w:rStyle w:val="20"/>
        </w:rPr>
        <w:t xml:space="preserve">с </w:t>
      </w:r>
      <w:r>
        <w:rPr>
          <w:rStyle w:val="10"/>
        </w:rPr>
        <w:t>Порядком представления гражданами, претендующими на замещение должностей, и работниками, замещающими отдельные должности в ФГБОУ ВО «ПГУ»,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B469F5" w:rsidRDefault="00B469F5" w:rsidP="00B469F5">
      <w:pPr>
        <w:pStyle w:val="7"/>
        <w:shd w:val="clear" w:color="auto" w:fill="auto"/>
        <w:tabs>
          <w:tab w:val="left" w:pos="2527"/>
          <w:tab w:val="center" w:pos="4677"/>
        </w:tabs>
        <w:spacing w:before="0" w:after="163"/>
        <w:ind w:firstLine="0"/>
        <w:rPr>
          <w:rStyle w:val="10"/>
        </w:rPr>
      </w:pPr>
      <w:r>
        <w:rPr>
          <w:rStyle w:val="10"/>
        </w:rPr>
        <w:t>№</w:t>
      </w:r>
      <w:proofErr w:type="spellStart"/>
      <w:r>
        <w:rPr>
          <w:rStyle w:val="10"/>
        </w:rPr>
        <w:t>____________от</w:t>
      </w:r>
      <w:proofErr w:type="spellEnd"/>
      <w:r>
        <w:rPr>
          <w:rStyle w:val="10"/>
        </w:rPr>
        <w:t>_____________</w:t>
      </w:r>
    </w:p>
    <w:p w:rsidR="00B469F5" w:rsidRDefault="00B469F5" w:rsidP="00B469F5">
      <w:pPr>
        <w:pStyle w:val="7"/>
        <w:shd w:val="clear" w:color="auto" w:fill="auto"/>
        <w:tabs>
          <w:tab w:val="left" w:pos="2527"/>
          <w:tab w:val="center" w:pos="4677"/>
        </w:tabs>
        <w:spacing w:before="0" w:after="163"/>
        <w:ind w:firstLine="0"/>
      </w:pPr>
    </w:p>
    <w:tbl>
      <w:tblPr>
        <w:tblW w:w="98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3053"/>
        <w:gridCol w:w="1973"/>
        <w:gridCol w:w="2160"/>
        <w:gridCol w:w="2069"/>
      </w:tblGrid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pStyle w:val="7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6"/>
              </w:rPr>
              <w:t>№</w:t>
            </w:r>
          </w:p>
          <w:p w:rsidR="00B469F5" w:rsidRDefault="00B469F5" w:rsidP="00B469F5">
            <w:pPr>
              <w:pStyle w:val="7"/>
              <w:shd w:val="clear" w:color="auto" w:fill="auto"/>
              <w:spacing w:before="120" w:line="220" w:lineRule="exact"/>
              <w:ind w:left="160" w:firstLine="0"/>
              <w:jc w:val="left"/>
            </w:pPr>
            <w:r>
              <w:rPr>
                <w:rStyle w:val="6"/>
              </w:rPr>
              <w:t>п.п.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9F5" w:rsidRDefault="00B469F5" w:rsidP="00B469F5">
            <w:pPr>
              <w:pStyle w:val="7"/>
              <w:shd w:val="clear" w:color="auto" w:fill="auto"/>
              <w:spacing w:before="0" w:line="220" w:lineRule="exact"/>
              <w:ind w:firstLine="0"/>
            </w:pPr>
            <w:r>
              <w:rPr>
                <w:rStyle w:val="6"/>
              </w:rPr>
              <w:t>Фамилия И.О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9F5" w:rsidRDefault="00B469F5" w:rsidP="00B469F5">
            <w:pPr>
              <w:pStyle w:val="7"/>
              <w:shd w:val="clear" w:color="auto" w:fill="auto"/>
              <w:spacing w:before="0" w:line="220" w:lineRule="exact"/>
              <w:ind w:firstLine="0"/>
            </w:pPr>
            <w:r>
              <w:rPr>
                <w:rStyle w:val="6"/>
              </w:rPr>
              <w:t>Должность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9F5" w:rsidRDefault="00B469F5" w:rsidP="00B469F5">
            <w:pPr>
              <w:pStyle w:val="7"/>
              <w:shd w:val="clear" w:color="auto" w:fill="auto"/>
              <w:spacing w:before="0" w:line="220" w:lineRule="exact"/>
              <w:ind w:firstLine="0"/>
            </w:pPr>
            <w:r>
              <w:rPr>
                <w:rStyle w:val="6"/>
              </w:rPr>
              <w:t>Дата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9F5" w:rsidRDefault="00B469F5" w:rsidP="00B469F5">
            <w:pPr>
              <w:pStyle w:val="7"/>
              <w:shd w:val="clear" w:color="auto" w:fill="auto"/>
              <w:spacing w:before="0" w:line="220" w:lineRule="exact"/>
              <w:ind w:firstLine="0"/>
            </w:pPr>
            <w:r>
              <w:rPr>
                <w:rStyle w:val="6"/>
              </w:rPr>
              <w:t>Подпись</w:t>
            </w: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9F5" w:rsidRDefault="00B469F5" w:rsidP="00B469F5">
            <w:pPr>
              <w:pStyle w:val="7"/>
              <w:shd w:val="clear" w:color="auto" w:fill="auto"/>
              <w:spacing w:before="0" w:line="80" w:lineRule="exact"/>
              <w:ind w:left="120" w:firstLine="0"/>
              <w:jc w:val="left"/>
            </w:pPr>
            <w:r>
              <w:rPr>
                <w:rStyle w:val="4pt0pt"/>
              </w:rPr>
              <w:t>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  <w:tr w:rsidR="00B469F5" w:rsidTr="00B469F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9F5" w:rsidRDefault="00B469F5" w:rsidP="00B469F5">
            <w:pPr>
              <w:rPr>
                <w:sz w:val="10"/>
                <w:szCs w:val="10"/>
              </w:rPr>
            </w:pPr>
          </w:p>
        </w:tc>
      </w:tr>
    </w:tbl>
    <w:p w:rsidR="004B140E" w:rsidRPr="00B469F5" w:rsidRDefault="004B140E" w:rsidP="00B469F5"/>
    <w:sectPr w:rsidR="004B140E" w:rsidRPr="00B469F5" w:rsidSect="0084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E6A09"/>
    <w:multiLevelType w:val="multilevel"/>
    <w:tmpl w:val="44F4A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4430AE"/>
    <w:multiLevelType w:val="multilevel"/>
    <w:tmpl w:val="8A86DE5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B51243"/>
    <w:multiLevelType w:val="multilevel"/>
    <w:tmpl w:val="6E44A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199D"/>
    <w:rsid w:val="000112CA"/>
    <w:rsid w:val="0010270A"/>
    <w:rsid w:val="00210ED6"/>
    <w:rsid w:val="0024199D"/>
    <w:rsid w:val="0036346D"/>
    <w:rsid w:val="003C3640"/>
    <w:rsid w:val="004B140E"/>
    <w:rsid w:val="004F5443"/>
    <w:rsid w:val="00664E4C"/>
    <w:rsid w:val="006C7DAE"/>
    <w:rsid w:val="00764596"/>
    <w:rsid w:val="00770C91"/>
    <w:rsid w:val="007735F0"/>
    <w:rsid w:val="00800AD9"/>
    <w:rsid w:val="00840C49"/>
    <w:rsid w:val="0089513D"/>
    <w:rsid w:val="008E657C"/>
    <w:rsid w:val="00957632"/>
    <w:rsid w:val="009E0B7A"/>
    <w:rsid w:val="00B15375"/>
    <w:rsid w:val="00B469F5"/>
    <w:rsid w:val="00BB0586"/>
    <w:rsid w:val="00BD1185"/>
    <w:rsid w:val="00BF7E6D"/>
    <w:rsid w:val="00C80ACE"/>
    <w:rsid w:val="00C95FEB"/>
    <w:rsid w:val="00CF134C"/>
    <w:rsid w:val="00D123FE"/>
    <w:rsid w:val="00D55676"/>
    <w:rsid w:val="00DB26F3"/>
    <w:rsid w:val="00E06FB1"/>
    <w:rsid w:val="00E14323"/>
    <w:rsid w:val="00FF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419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8E657C"/>
    <w:pPr>
      <w:ind w:left="720"/>
      <w:contextualSpacing/>
    </w:pPr>
  </w:style>
  <w:style w:type="character" w:customStyle="1" w:styleId="2">
    <w:name w:val="Основной текст (2)"/>
    <w:basedOn w:val="a0"/>
    <w:rsid w:val="00D12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7"/>
    <w:rsid w:val="00D123FE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0">
    <w:name w:val="Основной текст1"/>
    <w:basedOn w:val="a4"/>
    <w:rsid w:val="00D123FE"/>
    <w:rPr>
      <w:color w:val="000000"/>
      <w:w w:val="100"/>
      <w:position w:val="0"/>
      <w:lang w:val="ru-RU" w:eastAsia="ru-RU" w:bidi="ru-RU"/>
    </w:rPr>
  </w:style>
  <w:style w:type="character" w:customStyle="1" w:styleId="20">
    <w:name w:val="Основной текст2"/>
    <w:basedOn w:val="a4"/>
    <w:rsid w:val="00D123FE"/>
    <w:rPr>
      <w:color w:val="000000"/>
      <w:w w:val="100"/>
      <w:position w:val="0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D123FE"/>
    <w:pPr>
      <w:widowControl w:val="0"/>
      <w:shd w:val="clear" w:color="auto" w:fill="FFFFFF"/>
      <w:spacing w:before="240" w:line="274" w:lineRule="exact"/>
      <w:ind w:hanging="2120"/>
      <w:jc w:val="center"/>
    </w:pPr>
    <w:rPr>
      <w:spacing w:val="1"/>
      <w:sz w:val="22"/>
      <w:szCs w:val="22"/>
      <w:lang w:eastAsia="en-US"/>
    </w:rPr>
  </w:style>
  <w:style w:type="character" w:customStyle="1" w:styleId="3">
    <w:name w:val="Основной текст3"/>
    <w:basedOn w:val="a4"/>
    <w:rsid w:val="00D123FE"/>
    <w:rPr>
      <w:b w:val="0"/>
      <w:bCs w:val="0"/>
      <w:i w:val="0"/>
      <w:iCs w:val="0"/>
      <w:smallCaps w:val="0"/>
      <w:strike w:val="0"/>
      <w:color w:val="00000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6"/>
    <w:basedOn w:val="a4"/>
    <w:rsid w:val="00B469F5"/>
    <w:rPr>
      <w:b w:val="0"/>
      <w:bCs w:val="0"/>
      <w:i w:val="0"/>
      <w:iCs w:val="0"/>
      <w:smallCaps w:val="0"/>
      <w:strike w:val="0"/>
      <w:color w:val="00000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pt0pt">
    <w:name w:val="Основной текст + 4 pt;Курсив;Интервал 0 pt"/>
    <w:basedOn w:val="a4"/>
    <w:rsid w:val="00B469F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2022-04-11T08:40:00Z</dcterms:created>
  <dcterms:modified xsi:type="dcterms:W3CDTF">2022-04-11T08:40:00Z</dcterms:modified>
</cp:coreProperties>
</file>